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98F8">
      <w:pPr>
        <w:snapToGrid w:val="0"/>
        <w:spacing w:after="156" w:afterLines="50" w:line="600" w:lineRule="exact"/>
        <w:ind w:right="28" w:firstLine="2891" w:firstLineChars="800"/>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425"/>
        <w:gridCol w:w="567"/>
        <w:gridCol w:w="166"/>
        <w:gridCol w:w="684"/>
        <w:gridCol w:w="1907"/>
        <w:gridCol w:w="1214"/>
        <w:gridCol w:w="140"/>
        <w:gridCol w:w="992"/>
        <w:gridCol w:w="426"/>
        <w:gridCol w:w="24"/>
        <w:gridCol w:w="1534"/>
      </w:tblGrid>
      <w:tr w14:paraId="786B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9909B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921" w:type="dxa"/>
            <w:gridSpan w:val="8"/>
            <w:tcBorders>
              <w:top w:val="single" w:color="auto" w:sz="4" w:space="0"/>
              <w:left w:val="single" w:color="auto" w:sz="4" w:space="0"/>
              <w:bottom w:val="single" w:color="auto" w:sz="4" w:space="0"/>
              <w:right w:val="single" w:color="auto" w:sz="4" w:space="0"/>
            </w:tcBorders>
            <w:shd w:val="clear" w:color="auto" w:fill="auto"/>
          </w:tcPr>
          <w:p w14:paraId="291728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4"/>
                <w:szCs w:val="24"/>
              </w:rPr>
            </w:pPr>
            <w:bookmarkStart w:id="0" w:name="_GoBack"/>
            <w:r>
              <w:rPr>
                <w:rFonts w:hint="eastAsia" w:ascii="宋体" w:hAnsi="宋体" w:eastAsia="宋体" w:cs="宋体"/>
                <w:b w:val="0"/>
                <w:bCs/>
                <w:sz w:val="24"/>
                <w:szCs w:val="24"/>
              </w:rPr>
              <w:t>高能级智能碾压控制技术在粗粒土路基快速填筑中的应用研究</w:t>
            </w:r>
            <w:bookmarkEnd w:id="0"/>
          </w:p>
        </w:tc>
      </w:tr>
      <w:tr w14:paraId="0912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41376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805" w:type="dxa"/>
            <w:gridSpan w:val="3"/>
            <w:tcBorders>
              <w:top w:val="single" w:color="auto" w:sz="4" w:space="0"/>
              <w:left w:val="single" w:color="auto" w:sz="4" w:space="0"/>
              <w:bottom w:val="single" w:color="auto" w:sz="4" w:space="0"/>
              <w:right w:val="single" w:color="auto" w:sz="4" w:space="0"/>
            </w:tcBorders>
            <w:shd w:val="clear" w:color="auto" w:fill="auto"/>
          </w:tcPr>
          <w:p w14:paraId="63F7BCBD">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鲁交科评字[2024]第65号</w:t>
            </w:r>
          </w:p>
        </w:tc>
        <w:tc>
          <w:tcPr>
            <w:tcW w:w="1582" w:type="dxa"/>
            <w:gridSpan w:val="4"/>
            <w:tcBorders>
              <w:top w:val="single" w:color="auto" w:sz="4" w:space="0"/>
              <w:left w:val="single" w:color="auto" w:sz="4" w:space="0"/>
              <w:bottom w:val="single" w:color="auto" w:sz="4" w:space="0"/>
              <w:right w:val="single" w:color="auto" w:sz="4" w:space="0"/>
            </w:tcBorders>
            <w:shd w:val="clear" w:color="auto" w:fill="auto"/>
          </w:tcPr>
          <w:p w14:paraId="321099B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1534" w:type="dxa"/>
            <w:tcBorders>
              <w:top w:val="single" w:color="auto" w:sz="4" w:space="0"/>
              <w:left w:val="single" w:color="auto" w:sz="4" w:space="0"/>
              <w:bottom w:val="single" w:color="auto" w:sz="4" w:space="0"/>
              <w:right w:val="single" w:color="auto" w:sz="4" w:space="0"/>
            </w:tcBorders>
            <w:shd w:val="clear" w:color="auto" w:fill="auto"/>
          </w:tcPr>
          <w:p w14:paraId="41E4FEE1">
            <w:pPr>
              <w:jc w:val="center"/>
              <w:rPr>
                <w:rFonts w:hint="eastAsia" w:ascii="宋体" w:hAnsi="宋体" w:eastAsia="宋体" w:cs="宋体"/>
                <w:b w:val="0"/>
                <w:bCs/>
                <w:sz w:val="24"/>
                <w:szCs w:val="24"/>
              </w:rPr>
            </w:pPr>
          </w:p>
        </w:tc>
      </w:tr>
      <w:tr w14:paraId="689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shd w:val="clear" w:color="auto" w:fill="auto"/>
          </w:tcPr>
          <w:p w14:paraId="35325FE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5D54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tcPr>
          <w:p w14:paraId="7F0F4B0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324" w:type="dxa"/>
            <w:gridSpan w:val="4"/>
            <w:tcBorders>
              <w:top w:val="single" w:color="auto" w:sz="4" w:space="0"/>
              <w:left w:val="single" w:color="auto" w:sz="4" w:space="0"/>
              <w:bottom w:val="single" w:color="auto" w:sz="4" w:space="0"/>
              <w:right w:val="single" w:color="auto" w:sz="4" w:space="0"/>
            </w:tcBorders>
            <w:shd w:val="clear" w:color="auto" w:fill="auto"/>
          </w:tcPr>
          <w:p w14:paraId="08BF512C">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4330" w:type="dxa"/>
            <w:gridSpan w:val="6"/>
            <w:tcBorders>
              <w:top w:val="single" w:color="auto" w:sz="4" w:space="0"/>
              <w:left w:val="single" w:color="auto" w:sz="4" w:space="0"/>
              <w:bottom w:val="single" w:color="auto" w:sz="4" w:space="0"/>
              <w:right w:val="single" w:color="auto" w:sz="4" w:space="0"/>
            </w:tcBorders>
            <w:shd w:val="clear" w:color="auto" w:fill="auto"/>
          </w:tcPr>
          <w:p w14:paraId="2E99CCD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27FD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9001C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3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A13D0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43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9B0356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山东省潍坊市高密市密水街道古城路南817号</w:t>
            </w:r>
          </w:p>
        </w:tc>
      </w:tr>
      <w:tr w14:paraId="4CB0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28E1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3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91709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43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299ADE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山东省济南市二环东路12550号山东大学兴隆山校区</w:t>
            </w:r>
          </w:p>
        </w:tc>
      </w:tr>
      <w:tr w14:paraId="07E5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shd w:val="clear" w:color="auto" w:fill="auto"/>
          </w:tcPr>
          <w:p w14:paraId="70E1221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6D54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AE967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CE51E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28F77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AB57D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75CA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D961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13717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吴传山</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F54AF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49799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项目负责人</w:t>
            </w:r>
          </w:p>
        </w:tc>
      </w:tr>
      <w:tr w14:paraId="5965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26AA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316C2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王术剑</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0E90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BEB65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技术负责人</w:t>
            </w:r>
          </w:p>
        </w:tc>
      </w:tr>
      <w:tr w14:paraId="02BF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CF38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76F62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蒋红光</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CD2E6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79D3C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技术负责人</w:t>
            </w:r>
          </w:p>
        </w:tc>
      </w:tr>
      <w:tr w14:paraId="0C2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7C91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7B124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胡晓华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7966A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山东高速建设管理集团有限公司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637F8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87D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9B3DE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A1E5A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姜开明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F4671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23263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C4A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32EAB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62A73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姚凯</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B6198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FD8E5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技术指导</w:t>
            </w:r>
          </w:p>
        </w:tc>
      </w:tr>
      <w:tr w14:paraId="1736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ED742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8EA1F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滕建军</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CE83C5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60F8D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5E45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ACCEB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83F43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姚占勇</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3BB2D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A024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技术指导</w:t>
            </w:r>
          </w:p>
        </w:tc>
      </w:tr>
      <w:tr w14:paraId="751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5CE38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91FE5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张荣华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D8692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47444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8F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4EC0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CFC65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封春光</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F91D3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E1F15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3E3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011FD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2EB4D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李岩</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DBCDF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山东高速建设管理集团有限公司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78F88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27C5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2AB0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D7CA6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嵇永军</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7D180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1098D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546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B8E9F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F50BD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梁明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D3FFC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08A33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51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0E1E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A6DA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张吉哲</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23839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7D2C5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技术指导</w:t>
            </w:r>
          </w:p>
        </w:tc>
      </w:tr>
      <w:tr w14:paraId="5D8D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D173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9060E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许成虎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E2B2D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F4E1F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320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D1E2D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F852F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董超</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94513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FC38E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0AAA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34DC8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C864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张华建</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B9036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C5431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2EA8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EAD7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81D67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张磊磊</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0CA4E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2056A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6E67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39F8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19</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4B458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冯志鹏</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B7E75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312D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959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0749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20</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945D1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张焕涛</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C48F6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BE3DE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DDB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C902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21</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33473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时孝鹏</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40E0E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0CD9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2BF9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1DED1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22</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1C66D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高东兴</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A117E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1EA05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150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42E0C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23</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B610E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张荣华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B43DB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B1A69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6736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4E9BF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24</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C14C6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周剑</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9C31A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29BCA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E2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C8392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25</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44F98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蔺伟</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25E65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02953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0620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2173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26</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01F38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司琦</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E915C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山东高速济青中线公路有限公司</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55DE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5B4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72DC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27</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54C50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李莎莎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174FD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5E008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1D45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ADE1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28</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067AA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李宜欣</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9D681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AFE08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0859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44DF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29</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80098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王育杰</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FA18C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95152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348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34CC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30</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268A8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王新宇</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9E05B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4CE8D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44C5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68DA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31</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14FDA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张明</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53120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E6AE9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7021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0387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32</w:t>
            </w: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E2536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刘芮宁</w:t>
            </w:r>
          </w:p>
        </w:tc>
        <w:tc>
          <w:tcPr>
            <w:tcW w:w="42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A6055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277E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14:paraId="1163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shd w:val="clear" w:color="auto" w:fill="auto"/>
          </w:tcPr>
          <w:p w14:paraId="64A7B8A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5429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nil"/>
              <w:left w:val="single" w:color="auto" w:sz="4" w:space="0"/>
              <w:bottom w:val="nil"/>
              <w:right w:val="single" w:color="auto" w:sz="4" w:space="0"/>
            </w:tcBorders>
            <w:shd w:val="clear" w:color="auto" w:fill="auto"/>
          </w:tcPr>
          <w:p w14:paraId="2F1C9C16">
            <w:pPr>
              <w:spacing w:line="480" w:lineRule="exact"/>
              <w:rPr>
                <w:rFonts w:hint="eastAsia" w:ascii="宋体" w:hAnsi="宋体" w:eastAsia="宋体" w:cs="宋体"/>
                <w:b w:val="0"/>
                <w:bCs/>
                <w:sz w:val="24"/>
                <w:szCs w:val="24"/>
              </w:rPr>
            </w:pPr>
            <w:r>
              <w:rPr>
                <w:rFonts w:hint="eastAsia" w:ascii="宋体" w:hAnsi="宋体" w:eastAsia="宋体" w:cs="宋体"/>
                <w:b w:val="0"/>
                <w:bCs/>
                <w:sz w:val="24"/>
                <w:szCs w:val="24"/>
              </w:rPr>
              <w:t>一、任务来源</w:t>
            </w:r>
          </w:p>
          <w:p w14:paraId="4912C0C8">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项目为山东省交通运输厅科技计划项目（项目号：2021B63），由山东高速济青中线公路有限公司和山东大学共同承担。为解决粗粒土路基碾压经验不足、压实质量控制难度大以及检测低效等技术难题，本项目依托济青中线高速公路工程开展高能级粗粒土路基碾压技术的研究。本项目的研究不仅可以积累粗粒土智能碾压技术经验，对济青中线高速公路粗粒土路基工程开展有效的技术指导，确保工程质量，大大加快路基工程施工速度，缩短工期，而且对完善我国路基设计、施工技术规范，编制山东省粗粒土路基智能碾压技术规程提供实际工程资料，为相关技术的大面积推广提供技术支撑。路基压实智能监控系统的研发，可以解决路基碾压大厚度摊铺、特别是粗粒土路基智能碾压大厚度压实的施工过程和施工质量监控的技术难题，不仅可以实现粗粒土路基智能施工，确保路基工程质量，相关产品也可以在其它路基压实工程全面推广，项目的社会经济效益十分显著。</w:t>
            </w:r>
          </w:p>
          <w:p w14:paraId="41A4CAA8">
            <w:pPr>
              <w:spacing w:line="480" w:lineRule="exact"/>
              <w:rPr>
                <w:rFonts w:hint="eastAsia" w:ascii="宋体" w:hAnsi="宋体" w:eastAsia="宋体" w:cs="宋体"/>
                <w:b w:val="0"/>
                <w:bCs/>
                <w:sz w:val="24"/>
                <w:szCs w:val="24"/>
              </w:rPr>
            </w:pPr>
            <w:r>
              <w:rPr>
                <w:rFonts w:hint="eastAsia" w:ascii="宋体" w:hAnsi="宋体" w:eastAsia="宋体" w:cs="宋体"/>
                <w:b w:val="0"/>
                <w:bCs/>
                <w:sz w:val="24"/>
                <w:szCs w:val="24"/>
              </w:rPr>
              <w:t>二、作用意义</w:t>
            </w:r>
          </w:p>
          <w:p w14:paraId="69FF790D">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直接经济效益</w:t>
            </w:r>
          </w:p>
          <w:p w14:paraId="08D3E8C1">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本项目确定了填土路基和填石路基的最佳填筑厚度分别为55cm 和85cm。通过试验路现场验证结果显示：填土路基日均功效较传统工艺提升85%，每方施工成本降低约26%；填石路基施工效率提升60%，每方施工成本降低约35%。研究及试验表明，采用大吨位压路机进行超厚层路基填筑施工可以极大的提高工效、降低施工成本。</w:t>
            </w:r>
          </w:p>
          <w:p w14:paraId="4494DF59">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社会意义</w:t>
            </w:r>
          </w:p>
          <w:p w14:paraId="54C9936C">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本项目相关研究成果可推广至丘陵山岭区交通基础设施的粗粒土路基工程降低碳排放 40%以上，节约资源，有利于路基工程的可持续发展。</w:t>
            </w:r>
          </w:p>
        </w:tc>
      </w:tr>
      <w:tr w14:paraId="322D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tcPr>
          <w:p w14:paraId="66F7240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验收（评价)专家名单</w:t>
            </w:r>
          </w:p>
        </w:tc>
      </w:tr>
      <w:tr w14:paraId="1DA2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2B869B8A">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序号</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609C463">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姓名</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1FC00034">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3D4967F">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专业领域</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5DC4079">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职称</w:t>
            </w:r>
          </w:p>
        </w:tc>
      </w:tr>
      <w:tr w14:paraId="6D68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59556B34">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1</w:t>
            </w:r>
          </w:p>
        </w:tc>
        <w:tc>
          <w:tcPr>
            <w:tcW w:w="992" w:type="dxa"/>
            <w:gridSpan w:val="2"/>
            <w:tcBorders>
              <w:top w:val="single" w:color="auto" w:sz="4" w:space="0"/>
              <w:left w:val="single" w:color="auto" w:sz="4" w:space="0"/>
              <w:bottom w:val="single" w:color="auto" w:sz="4" w:space="0"/>
              <w:right w:val="single" w:color="auto" w:sz="4" w:space="0"/>
            </w:tcBorders>
          </w:tcPr>
          <w:p w14:paraId="3CFE95CA">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艾贻忠</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0DC52F71">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山东省交通运输研究会</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0B9B959">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008671E">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研究员</w:t>
            </w:r>
          </w:p>
        </w:tc>
      </w:tr>
      <w:tr w14:paraId="49B6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4A117562">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2</w:t>
            </w:r>
          </w:p>
        </w:tc>
        <w:tc>
          <w:tcPr>
            <w:tcW w:w="992" w:type="dxa"/>
            <w:gridSpan w:val="2"/>
            <w:tcBorders>
              <w:top w:val="single" w:color="auto" w:sz="4" w:space="0"/>
              <w:left w:val="single" w:color="auto" w:sz="4" w:space="0"/>
              <w:bottom w:val="single" w:color="auto" w:sz="4" w:space="0"/>
              <w:right w:val="single" w:color="auto" w:sz="4" w:space="0"/>
            </w:tcBorders>
          </w:tcPr>
          <w:p w14:paraId="1AD11ED3">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吕思忠</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63983F8B">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山东公路学会</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62CAAEDB">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14A2EEF6">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研究员</w:t>
            </w:r>
          </w:p>
        </w:tc>
      </w:tr>
      <w:tr w14:paraId="6D3C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6B02B22B">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3</w:t>
            </w:r>
          </w:p>
        </w:tc>
        <w:tc>
          <w:tcPr>
            <w:tcW w:w="992" w:type="dxa"/>
            <w:gridSpan w:val="2"/>
            <w:tcBorders>
              <w:top w:val="single" w:color="auto" w:sz="4" w:space="0"/>
              <w:left w:val="single" w:color="auto" w:sz="4" w:space="0"/>
              <w:bottom w:val="single" w:color="auto" w:sz="4" w:space="0"/>
              <w:right w:val="single" w:color="auto" w:sz="4" w:space="0"/>
            </w:tcBorders>
          </w:tcPr>
          <w:p w14:paraId="617A074B">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李振江</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2176A2D6">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中国公路学会</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5F51B65F">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CCE310D">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研究员</w:t>
            </w:r>
          </w:p>
        </w:tc>
      </w:tr>
      <w:tr w14:paraId="5B8D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4FF15D8A">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4</w:t>
            </w:r>
          </w:p>
        </w:tc>
        <w:tc>
          <w:tcPr>
            <w:tcW w:w="992" w:type="dxa"/>
            <w:gridSpan w:val="2"/>
            <w:tcBorders>
              <w:top w:val="single" w:color="auto" w:sz="4" w:space="0"/>
              <w:left w:val="single" w:color="auto" w:sz="4" w:space="0"/>
              <w:bottom w:val="single" w:color="auto" w:sz="4" w:space="0"/>
              <w:right w:val="single" w:color="auto" w:sz="4" w:space="0"/>
            </w:tcBorders>
          </w:tcPr>
          <w:p w14:paraId="799E64D3">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孙吉勇</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4C8EEFDB">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山东省交通运输厅工程建设事务中心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294927B">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38C43E11">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研究员</w:t>
            </w:r>
          </w:p>
        </w:tc>
      </w:tr>
      <w:tr w14:paraId="4817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6FC959EE">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5</w:t>
            </w:r>
          </w:p>
        </w:tc>
        <w:tc>
          <w:tcPr>
            <w:tcW w:w="992" w:type="dxa"/>
            <w:gridSpan w:val="2"/>
            <w:tcBorders>
              <w:top w:val="single" w:color="auto" w:sz="4" w:space="0"/>
              <w:left w:val="single" w:color="auto" w:sz="4" w:space="0"/>
              <w:bottom w:val="single" w:color="auto" w:sz="4" w:space="0"/>
              <w:right w:val="single" w:color="auto" w:sz="4" w:space="0"/>
            </w:tcBorders>
          </w:tcPr>
          <w:p w14:paraId="1A8C00DD">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任瑞波</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0809EC70">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山东建筑大学</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FC04978">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0ECF770F">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教  授</w:t>
            </w:r>
          </w:p>
        </w:tc>
      </w:tr>
      <w:tr w14:paraId="08D6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3D4C6321">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6</w:t>
            </w:r>
          </w:p>
        </w:tc>
        <w:tc>
          <w:tcPr>
            <w:tcW w:w="992" w:type="dxa"/>
            <w:gridSpan w:val="2"/>
            <w:tcBorders>
              <w:top w:val="single" w:color="auto" w:sz="4" w:space="0"/>
              <w:left w:val="single" w:color="auto" w:sz="4" w:space="0"/>
              <w:bottom w:val="single" w:color="auto" w:sz="4" w:space="0"/>
              <w:right w:val="single" w:color="auto" w:sz="4" w:space="0"/>
            </w:tcBorders>
          </w:tcPr>
          <w:p w14:paraId="3683CF1E">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李  晋</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79AD7B7A">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山东交通学院</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0F66DF66">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8950B11">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教  授</w:t>
            </w:r>
          </w:p>
        </w:tc>
      </w:tr>
      <w:tr w14:paraId="6C72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284C49D2">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7</w:t>
            </w:r>
          </w:p>
        </w:tc>
        <w:tc>
          <w:tcPr>
            <w:tcW w:w="992" w:type="dxa"/>
            <w:gridSpan w:val="2"/>
            <w:tcBorders>
              <w:top w:val="single" w:color="auto" w:sz="4" w:space="0"/>
              <w:left w:val="single" w:color="auto" w:sz="4" w:space="0"/>
              <w:bottom w:val="single" w:color="auto" w:sz="4" w:space="0"/>
              <w:right w:val="single" w:color="auto" w:sz="4" w:space="0"/>
            </w:tcBorders>
          </w:tcPr>
          <w:p w14:paraId="11B8B87C">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张凌涛</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768A338D">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山东省交通规划设计院集团有限公司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2EE8A581">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公路工程</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2E221451">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研究员</w:t>
            </w:r>
          </w:p>
        </w:tc>
      </w:tr>
      <w:tr w14:paraId="0F49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52DB9AA5">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8</w:t>
            </w:r>
          </w:p>
        </w:tc>
        <w:tc>
          <w:tcPr>
            <w:tcW w:w="992" w:type="dxa"/>
            <w:gridSpan w:val="2"/>
            <w:tcBorders>
              <w:top w:val="single" w:color="auto" w:sz="4" w:space="0"/>
              <w:left w:val="single" w:color="auto" w:sz="4" w:space="0"/>
              <w:bottom w:val="single" w:color="auto" w:sz="4" w:space="0"/>
              <w:right w:val="single" w:color="auto" w:sz="4" w:space="0"/>
            </w:tcBorders>
          </w:tcPr>
          <w:p w14:paraId="4DC886E7">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王玉莉</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20EC3964">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 xml:space="preserve">山东省交通科学研究院 </w:t>
            </w:r>
          </w:p>
        </w:tc>
        <w:tc>
          <w:tcPr>
            <w:tcW w:w="1418" w:type="dxa"/>
            <w:gridSpan w:val="2"/>
            <w:tcBorders>
              <w:top w:val="single" w:color="auto" w:sz="4" w:space="0"/>
              <w:left w:val="single" w:color="auto" w:sz="4" w:space="0"/>
              <w:bottom w:val="single" w:color="auto" w:sz="4" w:space="0"/>
              <w:right w:val="single" w:color="auto" w:sz="4" w:space="0"/>
            </w:tcBorders>
          </w:tcPr>
          <w:p w14:paraId="21627344">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财务管理</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8ECCB8C">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高级会计师</w:t>
            </w:r>
          </w:p>
        </w:tc>
      </w:tr>
      <w:tr w14:paraId="4DA6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1" w:type="dxa"/>
            <w:tcBorders>
              <w:top w:val="single" w:color="auto" w:sz="4" w:space="0"/>
              <w:left w:val="single" w:color="auto" w:sz="4" w:space="0"/>
              <w:bottom w:val="single" w:color="auto" w:sz="4" w:space="0"/>
              <w:right w:val="single" w:color="auto" w:sz="4" w:space="0"/>
            </w:tcBorders>
            <w:vAlign w:val="center"/>
          </w:tcPr>
          <w:p w14:paraId="162C9AC3">
            <w:pPr>
              <w:spacing w:line="480" w:lineRule="exact"/>
              <w:jc w:val="center"/>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9</w:t>
            </w:r>
          </w:p>
        </w:tc>
        <w:tc>
          <w:tcPr>
            <w:tcW w:w="992" w:type="dxa"/>
            <w:gridSpan w:val="2"/>
            <w:tcBorders>
              <w:top w:val="single" w:color="auto" w:sz="4" w:space="0"/>
              <w:left w:val="single" w:color="auto" w:sz="4" w:space="0"/>
              <w:bottom w:val="single" w:color="auto" w:sz="4" w:space="0"/>
              <w:right w:val="single" w:color="auto" w:sz="4" w:space="0"/>
            </w:tcBorders>
          </w:tcPr>
          <w:p w14:paraId="4839DB18">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张  津</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6E9700A8">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济南市城乡交通运输局</w:t>
            </w:r>
          </w:p>
        </w:tc>
        <w:tc>
          <w:tcPr>
            <w:tcW w:w="1418" w:type="dxa"/>
            <w:gridSpan w:val="2"/>
            <w:tcBorders>
              <w:top w:val="single" w:color="auto" w:sz="4" w:space="0"/>
              <w:left w:val="single" w:color="auto" w:sz="4" w:space="0"/>
              <w:bottom w:val="single" w:color="auto" w:sz="4" w:space="0"/>
              <w:right w:val="single" w:color="auto" w:sz="4" w:space="0"/>
            </w:tcBorders>
          </w:tcPr>
          <w:p w14:paraId="32011E2D">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财务管理</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6FEF629C">
            <w:pPr>
              <w:spacing w:line="480" w:lineRule="exact"/>
              <w:rPr>
                <w:rFonts w:hint="eastAsia" w:ascii="宋体" w:hAnsi="宋体" w:eastAsia="宋体" w:cs="宋体"/>
                <w:b w:val="0"/>
                <w:bCs/>
                <w:sz w:val="24"/>
                <w:szCs w:val="24"/>
                <w:lang w:bidi="ar"/>
              </w:rPr>
            </w:pPr>
            <w:r>
              <w:rPr>
                <w:rFonts w:hint="eastAsia" w:ascii="宋体" w:hAnsi="宋体" w:eastAsia="宋体" w:cs="宋体"/>
                <w:b w:val="0"/>
                <w:bCs/>
                <w:color w:val="000000"/>
                <w:sz w:val="24"/>
                <w:szCs w:val="24"/>
              </w:rPr>
              <w:t>注册会计师</w:t>
            </w:r>
          </w:p>
        </w:tc>
      </w:tr>
      <w:tr w14:paraId="0E1F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vAlign w:val="center"/>
          </w:tcPr>
          <w:p w14:paraId="2DD6379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组织验收、评价单位：山东省交通运输厅、山东公路学会</w:t>
            </w:r>
          </w:p>
        </w:tc>
      </w:tr>
      <w:tr w14:paraId="08A1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vAlign w:val="center"/>
          </w:tcPr>
          <w:p w14:paraId="634FD4B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验收意见 </w:t>
            </w:r>
          </w:p>
        </w:tc>
      </w:tr>
      <w:tr w14:paraId="5E2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vAlign w:val="center"/>
          </w:tcPr>
          <w:p w14:paraId="79018DF1">
            <w:pPr>
              <w:pBdr>
                <w:top w:val="single" w:color="auto" w:sz="4" w:space="1"/>
                <w:left w:val="single" w:color="auto" w:sz="4" w:space="4"/>
                <w:right w:val="single" w:color="auto" w:sz="4" w:space="4"/>
              </w:pBdr>
              <w:adjustRightInd w:val="0"/>
              <w:snapToGrid w:val="0"/>
              <w:spacing w:line="48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sz w:val="24"/>
                <w:szCs w:val="24"/>
              </w:rPr>
              <w:t>2024年11月11日，山东省交通运输厅</w:t>
            </w:r>
            <w:r>
              <w:rPr>
                <w:rFonts w:hint="eastAsia" w:ascii="宋体" w:hAnsi="宋体" w:eastAsia="宋体" w:cs="宋体"/>
                <w:b w:val="0"/>
                <w:bCs/>
                <w:kern w:val="0"/>
                <w:sz w:val="24"/>
                <w:szCs w:val="24"/>
              </w:rPr>
              <w:t>在济南组织了“高能级智能碾压控制技术在粗粒土路基快速填筑中的应用研究”项目验收工作。验收专家组（名单附后）听取了项目组的汇报，审阅了相关技术文件和财务报告，经质询和讨论，形成验收意见如下：</w:t>
            </w:r>
          </w:p>
          <w:p w14:paraId="4BAF4C43">
            <w:pPr>
              <w:widowControl/>
              <w:adjustRightInd w:val="0"/>
              <w:snapToGrid w:val="0"/>
              <w:spacing w:line="48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一、项目组提交的资料齐全，内容完整，符合验收要求。</w:t>
            </w:r>
          </w:p>
          <w:p w14:paraId="1F0D8DF8">
            <w:pPr>
              <w:widowControl/>
              <w:adjustRightInd w:val="0"/>
              <w:snapToGrid w:val="0"/>
              <w:spacing w:line="48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二、通过理论分析和室内外试验相结合的方法，开展了高能级智能碾压控制技术在粗粒土路基快速填筑中的应用等方面的研究，取得了如下主要创新成果：</w:t>
            </w:r>
          </w:p>
          <w:p w14:paraId="660C1E96">
            <w:pPr>
              <w:widowControl/>
              <w:adjustRightInd w:val="0"/>
              <w:snapToGrid w:val="0"/>
              <w:spacing w:line="48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 建立了粗粒土路基动态土压力归一化计算模型，提出了粗粒土路基有效压实判断方法，并明确了共振压实最优频率，形成了粗粒土路基高能级碾压工艺和标准；</w:t>
            </w:r>
          </w:p>
          <w:p w14:paraId="79FE42DF">
            <w:pPr>
              <w:widowControl/>
              <w:adjustRightInd w:val="0"/>
              <w:snapToGrid w:val="0"/>
              <w:spacing w:line="48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 构建了粗粒土塑性大变形-振动轮-车架相互作用的路基压实动力学模型，提出了粗粒土路基智能碾压质量关键评价指标及其控制值；</w:t>
            </w:r>
          </w:p>
          <w:p w14:paraId="2A5851CF">
            <w:pPr>
              <w:widowControl/>
              <w:adjustRightInd w:val="0"/>
              <w:snapToGrid w:val="0"/>
              <w:spacing w:line="48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 开发了基于北斗卫星定位系统的粗粒土路基智能碾压在线控制系统，提出了基于压实度增量法则的人工神经网络综合评价方法，实现了路基压实过程的在线监控与压实质量的实时评价。</w:t>
            </w:r>
          </w:p>
          <w:p w14:paraId="19474227">
            <w:pPr>
              <w:widowControl/>
              <w:adjustRightInd w:val="0"/>
              <w:snapToGrid w:val="0"/>
              <w:spacing w:line="48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三、项目录用论文6篇，其中SCI论文3篇，核心论文3篇，授权发明专利2项，完成1项地方标准《高速公路路基超厚度施工技术规程》，研究成果在潍坊至青岛公路及连接线工程中实现成功应用，对相近填料路基的快速填筑和智能化施工具有指导意义。</w:t>
            </w:r>
          </w:p>
          <w:p w14:paraId="5DC17E60">
            <w:pPr>
              <w:widowControl/>
              <w:adjustRightInd w:val="0"/>
              <w:snapToGrid w:val="0"/>
              <w:spacing w:line="48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四、根据项目财务报告列示情况，该项目经费使用符合相关规定，预算执行情况良好。</w:t>
            </w:r>
          </w:p>
          <w:p w14:paraId="38563456">
            <w:pPr>
              <w:widowControl/>
              <w:adjustRightInd w:val="0"/>
              <w:snapToGrid w:val="0"/>
              <w:spacing w:line="48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rPr>
              <w:t>验收专家组一致同意该项目通过验收。</w:t>
            </w:r>
          </w:p>
        </w:tc>
      </w:tr>
      <w:tr w14:paraId="0986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vAlign w:val="center"/>
          </w:tcPr>
          <w:p w14:paraId="6EECB26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评价意见</w:t>
            </w:r>
          </w:p>
        </w:tc>
      </w:tr>
      <w:tr w14:paraId="1857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0" w:type="dxa"/>
            <w:gridSpan w:val="12"/>
            <w:tcBorders>
              <w:top w:val="single" w:color="auto" w:sz="4" w:space="0"/>
              <w:left w:val="single" w:color="auto" w:sz="4" w:space="0"/>
              <w:bottom w:val="single" w:color="auto" w:sz="4" w:space="0"/>
              <w:right w:val="single" w:color="auto" w:sz="4" w:space="0"/>
            </w:tcBorders>
            <w:vAlign w:val="center"/>
          </w:tcPr>
          <w:p w14:paraId="4BACB069">
            <w:pPr>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2024年11月11日，山东公路学会在济南组织了“高能级智能碾压控制技术在粗粒土路基快速填筑中的应用研究”成果评价工作。评价委员会（名单附后）听取了项目组的汇报，审阅了相关技术资料，经质询和讨论，形成评价意见如下：</w:t>
            </w:r>
          </w:p>
          <w:p w14:paraId="3AF894F8">
            <w:pPr>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一、项目组提交的技术资料齐全，内容完整，数据翔实，符合评价要求。</w:t>
            </w:r>
          </w:p>
          <w:p w14:paraId="6D77CC5A">
            <w:pPr>
              <w:widowControl/>
              <w:adjustRightInd w:val="0"/>
              <w:snapToGrid w:val="0"/>
              <w:spacing w:line="52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二、通过理论分析和室内外试验相结合的方法，开展了高能级智能碾压控制技术在粗粒土路基快速填筑中的应用等方面的研究，取得了如下主要创新成果：</w:t>
            </w:r>
          </w:p>
          <w:p w14:paraId="27E785DE">
            <w:pPr>
              <w:widowControl/>
              <w:adjustRightInd w:val="0"/>
              <w:snapToGrid w:val="0"/>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 建立了粗粒土路基动态土压力归一化计算模型，提出了粗粒土路基有效压实判断方法，并明确了共振压实最优频率，形成了粗粒土路基高能级碾压工艺和标准；</w:t>
            </w:r>
          </w:p>
          <w:p w14:paraId="78076226">
            <w:pPr>
              <w:widowControl/>
              <w:adjustRightInd w:val="0"/>
              <w:snapToGrid w:val="0"/>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 构建了粗粒土塑性大变形-振动轮-车架相互作用的路基压实动力学模型，提出了粗粒土路基智能碾压质量关键评价指标及其控制值；</w:t>
            </w:r>
          </w:p>
          <w:p w14:paraId="4E4D371A">
            <w:pPr>
              <w:widowControl/>
              <w:adjustRightInd w:val="0"/>
              <w:snapToGrid w:val="0"/>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 开发了基于北斗卫星定位系统的粗粒土路基智能碾压在线控制系统，提出了基于压实度增量法则的人工神经网络综合评价方法，实现了路基压实过程的在线监控与压实质量的实时评价。</w:t>
            </w:r>
          </w:p>
          <w:p w14:paraId="0347BE7C">
            <w:pPr>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rPr>
              <w:t>三、研究成果在潍坊至青岛公路及连接线工程中实现成功应用，经济效益显著，对相近填料路基的快速填筑和智能化施工具有指导意义</w:t>
            </w:r>
            <w:r>
              <w:rPr>
                <w:rFonts w:hint="eastAsia" w:ascii="宋体" w:hAnsi="宋体" w:eastAsia="宋体" w:cs="宋体"/>
                <w:b w:val="0"/>
                <w:bCs/>
                <w:sz w:val="24"/>
                <w:szCs w:val="24"/>
              </w:rPr>
              <w:t>。</w:t>
            </w:r>
          </w:p>
          <w:p w14:paraId="30DC8E9A">
            <w:pPr>
              <w:spacing w:line="520" w:lineRule="exact"/>
              <w:ind w:firstLine="480" w:firstLineChars="200"/>
              <w:jc w:val="left"/>
              <w:rPr>
                <w:rFonts w:hint="eastAsia" w:ascii="宋体" w:hAnsi="宋体" w:eastAsia="宋体" w:cs="宋体"/>
                <w:b w:val="0"/>
                <w:bCs/>
                <w:sz w:val="24"/>
                <w:szCs w:val="24"/>
                <w:lang w:bidi="ar"/>
              </w:rPr>
            </w:pPr>
            <w:r>
              <w:rPr>
                <w:rFonts w:hint="eastAsia" w:ascii="宋体" w:hAnsi="宋体" w:eastAsia="宋体" w:cs="宋体"/>
                <w:b w:val="0"/>
                <w:bCs/>
                <w:sz w:val="24"/>
                <w:szCs w:val="24"/>
              </w:rPr>
              <w:t>综上所述，研究成果达到国际先进水平。</w:t>
            </w:r>
          </w:p>
        </w:tc>
      </w:tr>
    </w:tbl>
    <w:p w14:paraId="36E9E3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35"/>
    <w:rsid w:val="00186860"/>
    <w:rsid w:val="002727F0"/>
    <w:rsid w:val="002E7B61"/>
    <w:rsid w:val="002F7E8A"/>
    <w:rsid w:val="0044544F"/>
    <w:rsid w:val="00464252"/>
    <w:rsid w:val="0047371B"/>
    <w:rsid w:val="00556224"/>
    <w:rsid w:val="005E40B8"/>
    <w:rsid w:val="0062323C"/>
    <w:rsid w:val="00786BFA"/>
    <w:rsid w:val="007B3B85"/>
    <w:rsid w:val="007D6D35"/>
    <w:rsid w:val="00822CE6"/>
    <w:rsid w:val="008E161E"/>
    <w:rsid w:val="00954034"/>
    <w:rsid w:val="00BE3940"/>
    <w:rsid w:val="00C31FBB"/>
    <w:rsid w:val="00C3638D"/>
    <w:rsid w:val="00E30DB7"/>
    <w:rsid w:val="00E85AF6"/>
    <w:rsid w:val="00F3285F"/>
    <w:rsid w:val="5F95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Intense Reference"/>
    <w:basedOn w:val="5"/>
    <w:qFormat/>
    <w:uiPriority w:val="32"/>
    <w:rPr>
      <w:b/>
      <w:bCs/>
      <w:smallCaps/>
      <w:color w:val="4472C4"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2683</Words>
  <Characters>2764</Characters>
  <Lines>22</Lines>
  <Paragraphs>6</Paragraphs>
  <TotalTime>70</TotalTime>
  <ScaleCrop>false</ScaleCrop>
  <LinksUpToDate>false</LinksUpToDate>
  <CharactersWithSpaces>2906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2024-11-28T01:55:00Z</dcterms:created>
  <dc:creator>岩 李</dc:creator>
  <cp:lastModifiedBy>鸿鸽</cp:lastModifiedBy>
  <dcterms:modified xsi:type="dcterms:W3CDTF">2025-01-07T07:41:13Z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eyJoZGlkIjoiM2Q5MDAzZjYxNDk5MWU5YTU4ZTgzNzg5MTY5NDI1MjIiLCJ1c2VySWQiOiIzMjQ5NzA4NjgifQ==</vt:lpwstr>
  </property>
  <property fmtid="{D5CDD505-2E9C-101B-9397-08002B2CF9AE}" pid="3" name="KSOProductBuildVer">
    <vt:lpwstr>2052-12.1.0.19770</vt:lpwstr>
  </property>
  <property fmtid="{D5CDD505-2E9C-101B-9397-08002B2CF9AE}" pid="4" name="ICV">
    <vt:lpwstr>44B7F46F80784B5BA492CA62155A012A_12</vt:lpwstr>
  </property>
</Properties>
</file>