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1D075">
      <w:pPr>
        <w:widowControl w:val="0"/>
        <w:spacing w:line="240" w:lineRule="auto"/>
        <w:ind w:firstLine="0" w:firstLineChars="0"/>
        <w:jc w:val="center"/>
        <w:rPr>
          <w:rFonts w:ascii="宋体" w:hAnsi="宋体"/>
          <w:b/>
          <w:sz w:val="36"/>
          <w:szCs w:val="36"/>
          <w14:ligatures w14:val="none"/>
        </w:rPr>
      </w:pPr>
      <w:r>
        <w:rPr>
          <w:rFonts w:hint="eastAsia" w:ascii="宋体" w:hAnsi="宋体"/>
          <w:b/>
          <w:sz w:val="36"/>
          <w:szCs w:val="36"/>
          <w:lang w:bidi="ar"/>
          <w14:ligatures w14:val="none"/>
        </w:rPr>
        <w:t>科技成果登记表</w:t>
      </w:r>
    </w:p>
    <w:tbl>
      <w:tblPr>
        <w:tblStyle w:val="16"/>
        <w:tblpPr w:leftFromText="180" w:rightFromText="180" w:vertAnchor="text" w:horzAnchor="page" w:tblpXSpec="center" w:tblpY="158"/>
        <w:tblOverlap w:val="never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1021"/>
        <w:gridCol w:w="111"/>
        <w:gridCol w:w="1907"/>
        <w:gridCol w:w="1145"/>
        <w:gridCol w:w="923"/>
        <w:gridCol w:w="701"/>
        <w:gridCol w:w="690"/>
        <w:gridCol w:w="1528"/>
      </w:tblGrid>
      <w:tr w14:paraId="44F6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419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成果名称</w:t>
            </w:r>
          </w:p>
        </w:tc>
        <w:tc>
          <w:tcPr>
            <w:tcW w:w="7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005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低成本混合岩质SMA13级配开发与成套技术研究</w:t>
            </w:r>
            <w:bookmarkEnd w:id="0"/>
          </w:p>
        </w:tc>
      </w:tr>
      <w:tr w14:paraId="6C6F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13F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成果登记号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527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鲁交科评字[2024]79号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5A07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知识产权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110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</w:p>
        </w:tc>
      </w:tr>
      <w:tr w14:paraId="2900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D33E8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完成单位</w:t>
            </w:r>
          </w:p>
        </w:tc>
      </w:tr>
      <w:tr w14:paraId="3B6A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E4F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序号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115B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单位名称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B815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通讯地址</w:t>
            </w:r>
          </w:p>
        </w:tc>
      </w:tr>
      <w:tr w14:paraId="2CB3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506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E38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A46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山东省济南市历下区龙奥西路1号银丰财富广场D座15楼1510</w:t>
            </w:r>
          </w:p>
        </w:tc>
      </w:tr>
      <w:tr w14:paraId="1F73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E91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8CD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山东大学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FBB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山东省济南市山大南路27号</w:t>
            </w:r>
          </w:p>
        </w:tc>
      </w:tr>
      <w:tr w14:paraId="09F5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FFF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3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B49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山东高速淄临高速公路有限公司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8C0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山东省淄博市淄川区松龄路街道办事处柳泉社区松龄东路111号</w:t>
            </w:r>
          </w:p>
        </w:tc>
      </w:tr>
      <w:tr w14:paraId="696F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8D0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完成人</w:t>
            </w:r>
          </w:p>
        </w:tc>
      </w:tr>
      <w:tr w14:paraId="70AB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EE1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A6C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姓名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73E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工作单位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9D5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对成果的贡献</w:t>
            </w:r>
          </w:p>
        </w:tc>
      </w:tr>
      <w:tr w14:paraId="733A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D4C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70B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杜荣杰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7B3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602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项目负责人</w:t>
            </w:r>
          </w:p>
        </w:tc>
      </w:tr>
      <w:tr w14:paraId="68B5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D8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F4C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刘树堂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067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山东大学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204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技术负责人</w:t>
            </w:r>
          </w:p>
        </w:tc>
      </w:tr>
      <w:tr w14:paraId="646A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7A0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AE8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姜维亮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DBF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900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现场负责</w:t>
            </w:r>
          </w:p>
        </w:tc>
      </w:tr>
      <w:tr w14:paraId="3112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668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864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杜  华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714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泰安市泰肥一级公路管理服务中心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924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总体协调</w:t>
            </w:r>
          </w:p>
        </w:tc>
      </w:tr>
      <w:tr w14:paraId="5550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857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2F8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曹卫东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B97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山东大学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DE2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技术负责</w:t>
            </w:r>
          </w:p>
        </w:tc>
      </w:tr>
      <w:tr w14:paraId="16B0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02C7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D42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王辛堂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2E8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544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现场实施</w:t>
            </w:r>
          </w:p>
        </w:tc>
      </w:tr>
      <w:tr w14:paraId="238C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DA7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40D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朱  颖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B37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A25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试验研究</w:t>
            </w:r>
          </w:p>
        </w:tc>
      </w:tr>
      <w:tr w14:paraId="2294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594A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6F4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姜凤传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62A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45C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理论分析</w:t>
            </w:r>
          </w:p>
        </w:tc>
      </w:tr>
      <w:tr w14:paraId="2BC5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F5D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C31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杨尚磊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37A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5EB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试验与检测</w:t>
            </w:r>
          </w:p>
        </w:tc>
      </w:tr>
      <w:tr w14:paraId="18E9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002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9F3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王  凯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3CC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BE4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试验与检测</w:t>
            </w:r>
          </w:p>
        </w:tc>
      </w:tr>
      <w:tr w14:paraId="2DDF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E33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5A7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孔祥凯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0C4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 xml:space="preserve">山东省交通运输厅工程建设事务中心 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9DB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试验与检测</w:t>
            </w:r>
          </w:p>
        </w:tc>
      </w:tr>
      <w:tr w14:paraId="0B43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EDB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801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魏传文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5448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6F1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试验与分析</w:t>
            </w:r>
          </w:p>
        </w:tc>
      </w:tr>
      <w:tr w14:paraId="2FC4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730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A9F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王  岩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FE5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6CE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试验与检查</w:t>
            </w:r>
          </w:p>
        </w:tc>
      </w:tr>
      <w:tr w14:paraId="0900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4AB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BE1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张福勇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93E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DD8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现场检测</w:t>
            </w:r>
          </w:p>
        </w:tc>
      </w:tr>
      <w:tr w14:paraId="46F8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E1D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054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李竞晨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76A8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山东大学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531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理论分析</w:t>
            </w:r>
          </w:p>
        </w:tc>
      </w:tr>
      <w:tr w14:paraId="56A5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5D0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8D4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吕  海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416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DD6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现场试验</w:t>
            </w:r>
          </w:p>
        </w:tc>
      </w:tr>
      <w:tr w14:paraId="47E0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AC4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4DC8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王相龙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4CC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A63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现场试验</w:t>
            </w:r>
          </w:p>
        </w:tc>
      </w:tr>
      <w:tr w14:paraId="6718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771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A00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高  亮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2E8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A5D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现场实施</w:t>
            </w:r>
          </w:p>
        </w:tc>
      </w:tr>
      <w:tr w14:paraId="3BDA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6DA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0CB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许庆斌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E00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537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试验与测试</w:t>
            </w:r>
          </w:p>
        </w:tc>
      </w:tr>
      <w:tr w14:paraId="26EA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46B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633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闫  振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381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1CD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试验与测试</w:t>
            </w:r>
          </w:p>
        </w:tc>
      </w:tr>
      <w:tr w14:paraId="4EC5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D84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A22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梁心婷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033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山东高速基础设施建设有限公司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873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试验与测试</w:t>
            </w:r>
          </w:p>
        </w:tc>
      </w:tr>
      <w:tr w14:paraId="5587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E19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828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李英剑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F6D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山东大学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565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室内试验</w:t>
            </w:r>
          </w:p>
        </w:tc>
      </w:tr>
      <w:tr w14:paraId="5379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1B3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FAF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詹尊皓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1B3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山东大学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81E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现场试验</w:t>
            </w:r>
          </w:p>
        </w:tc>
      </w:tr>
      <w:tr w14:paraId="3E81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08A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成果公报内容</w:t>
            </w:r>
          </w:p>
        </w:tc>
      </w:tr>
      <w:tr w14:paraId="1667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896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A00C">
            <w:pPr>
              <w:widowControl w:val="0"/>
              <w:spacing w:line="360" w:lineRule="auto"/>
              <w:ind w:firstLine="56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“低成本混合岩质SMA13级配开发与成套技术研究”课题为山东高速集团2021年科技创新项目，由山东高速基础设施建设有限公司、山东高速淄临高速公路有限公司、山东大学等共同承担。本课题研究历时三年之多，项目组通过大量的资料收集、工程调研、室内外试验研究、理论计算与分析等多种技术手段，系统开展了混合岩质SMA13矿料级配优化设计方法，提出了工程级配范围及技术标准，全面评价了混合岩质SMA13的路用性能与动态力学特性，形成了混合岩质SMA13的配合比设计指南，并通过铺筑试验路进行了应用与验证，圆满地完成了计划任务书的各项预定目标。</w:t>
            </w:r>
          </w:p>
          <w:p w14:paraId="7004C66E">
            <w:pPr>
              <w:widowControl w:val="0"/>
              <w:spacing w:line="360" w:lineRule="auto"/>
              <w:ind w:firstLine="562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项目已于2024年12月19日通过了验收与评价，取得了如下主要创新成果：</w:t>
            </w:r>
          </w:p>
          <w:p w14:paraId="56AF6833">
            <w:pPr>
              <w:widowControl w:val="0"/>
              <w:spacing w:line="360" w:lineRule="auto"/>
              <w:ind w:firstLine="562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（1）建立了多元混合岩质粗集料松装间隙率VCA回归模型，揭示了混合岩质VCA与粗集料级配曲线之间的量值关系。</w:t>
            </w:r>
          </w:p>
          <w:p w14:paraId="42FBEF55">
            <w:pPr>
              <w:widowControl w:val="0"/>
              <w:spacing w:line="360" w:lineRule="auto"/>
              <w:ind w:firstLine="562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2）建立了各岩质SMA13骨架密实级配细集料用量计算的简化公式，并通过室内试验给出了公式中修正系数的经验值：适用于混合岩质SMA13的修正系数约为1.00；适用于玄武岩及石灰岩SMA13的修正系数分别为0.96、1.11。</w:t>
            </w:r>
          </w:p>
          <w:p w14:paraId="0B655102">
            <w:pPr>
              <w:widowControl w:val="0"/>
              <w:spacing w:line="360" w:lineRule="auto"/>
              <w:ind w:firstLine="562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（3）推荐了混合岩质SMA13适宜的工程级配范围，形成了混合岩质SMA13的级配设计方法。</w:t>
            </w:r>
          </w:p>
          <w:p w14:paraId="18FB2840">
            <w:pPr>
              <w:widowControl w:val="0"/>
              <w:spacing w:line="360" w:lineRule="auto"/>
              <w:ind w:firstLine="562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研究成果已在临临高速工程中成功应用，经济社会效益显著，具有推广价值。成果总体上达到国际先进水平。</w:t>
            </w:r>
          </w:p>
        </w:tc>
      </w:tr>
      <w:tr w14:paraId="40FF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BAB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评价专家名单</w:t>
            </w:r>
          </w:p>
        </w:tc>
      </w:tr>
      <w:tr w14:paraId="703F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0608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60F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姓名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408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单位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07F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专业领域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622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职称</w:t>
            </w:r>
          </w:p>
        </w:tc>
      </w:tr>
      <w:tr w14:paraId="5E22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93A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515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艾贻忠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505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山东省交通运输研究会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FC9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6EF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研究员</w:t>
            </w:r>
          </w:p>
        </w:tc>
      </w:tr>
      <w:tr w14:paraId="648B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63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05A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张思峰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584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山东建筑大学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10E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803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教授</w:t>
            </w:r>
          </w:p>
        </w:tc>
      </w:tr>
      <w:tr w14:paraId="73BD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3D7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7D4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孙吉勇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945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山东省交通运输厅工程建设事务中心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3AE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9B2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研究员</w:t>
            </w:r>
          </w:p>
        </w:tc>
      </w:tr>
      <w:tr w14:paraId="07EB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CAC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15A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冯美军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D7A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山东高速新材料集团有限公司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04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56C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研究员</w:t>
            </w:r>
          </w:p>
        </w:tc>
      </w:tr>
      <w:tr w14:paraId="5FAE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087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5338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付建村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3D9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山东省交通科学研究院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1CB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2659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研究员</w:t>
            </w:r>
          </w:p>
        </w:tc>
      </w:tr>
      <w:tr w14:paraId="4042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9C0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2115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郭德栋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972C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山东交通学院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77C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3C6F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教授</w:t>
            </w:r>
          </w:p>
        </w:tc>
      </w:tr>
      <w:tr w14:paraId="697A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07F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5A8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潘书平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000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山东辅仁建设工程有限公司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3F0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公路工程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517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高级工程师</w:t>
            </w:r>
          </w:p>
        </w:tc>
      </w:tr>
      <w:tr w14:paraId="7215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A3DE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B57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贾学军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27C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山东省交通运输厅工程建设事务中心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41D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财务管理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5162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注册会计师</w:t>
            </w:r>
          </w:p>
        </w:tc>
      </w:tr>
      <w:tr w14:paraId="2507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DE86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6963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郑巧玲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D4C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山东溯源会计师事务所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9717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财务管理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691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注册会计师</w:t>
            </w:r>
          </w:p>
        </w:tc>
      </w:tr>
      <w:tr w14:paraId="1FFB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065A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  <w14:ligatures w14:val="none"/>
              </w:rPr>
              <w:t xml:space="preserve">组织评价单位：山东公路学会 </w:t>
            </w:r>
          </w:p>
        </w:tc>
      </w:tr>
      <w:tr w14:paraId="0D4E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998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评      价      意      见</w:t>
            </w:r>
          </w:p>
        </w:tc>
      </w:tr>
      <w:tr w14:paraId="4568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AA8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2024年12月18日，山东公路学会在济南组织了“低成本混合岩质SMA13级配开发与成套技术研究”成果评价工作。评价委员会（名单附后）听取了项目组的汇报，审阅了相关技术文件，经质询和讨论，形成评价意见如下：</w:t>
            </w:r>
          </w:p>
          <w:p w14:paraId="15E59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一、项目组提交的技术文件齐全，内容完整，数据翔实，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符合评价要求。</w:t>
            </w:r>
          </w:p>
          <w:p w14:paraId="24B6F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二、项目通过理论分析、室内外试验等手段，开展了低成本混合岩质SMA13级配开发与成套技术的系统研究，取得了如下主要创新成果：</w:t>
            </w:r>
          </w:p>
          <w:p w14:paraId="4746C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1.  建立了混合岩质粗集料松装间隙率VCA多元回归模型，揭示了混合岩质粗集料VCA与级配曲线之间的变化规律。</w:t>
            </w:r>
          </w:p>
          <w:p w14:paraId="44B39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2.  建立了混合岩质SMA13骨架密实级配细集料用量计算方法，确定了细集料用量计算公式中修正系数的经验值。</w:t>
            </w:r>
          </w:p>
          <w:p w14:paraId="245F3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3.  提出了混合岩质SMA13适宜的工程级配范围，形成了混合岩质SMA13级配设计方法。</w:t>
            </w:r>
          </w:p>
          <w:p w14:paraId="3369A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三、研究成果已在临临高速公路中成功应用，经济社会效益良好，具有推广应用价值。</w:t>
            </w:r>
          </w:p>
          <w:p w14:paraId="277B1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</w:p>
          <w:p w14:paraId="0A31B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综上所述，项目研究成果总体上达到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国际先进水平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14:ligatures w14:val="none"/>
              </w:rPr>
              <w:t>。</w:t>
            </w:r>
          </w:p>
          <w:p w14:paraId="12C38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</w:tbl>
    <w:p w14:paraId="3553937B">
      <w:pPr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CE737">
    <w:pPr>
      <w:pStyle w:val="1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C582A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C582A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17D60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A3C8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4B1DE">
    <w:pPr>
      <w:pStyle w:val="13"/>
      <w:pBdr>
        <w:bottom w:val="none" w:color="auto" w:sz="0" w:space="1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FBD59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488F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NDIwMDExZjhiMTNmNjc4Nzk1MzA5M2Y3MGFmMmQifQ=="/>
  </w:docVars>
  <w:rsids>
    <w:rsidRoot w:val="0021690E"/>
    <w:rsid w:val="00043FF7"/>
    <w:rsid w:val="00056E04"/>
    <w:rsid w:val="00066109"/>
    <w:rsid w:val="00077998"/>
    <w:rsid w:val="000A1339"/>
    <w:rsid w:val="000A6D75"/>
    <w:rsid w:val="000B24A0"/>
    <w:rsid w:val="000B3C80"/>
    <w:rsid w:val="000B60C9"/>
    <w:rsid w:val="000B749A"/>
    <w:rsid w:val="000B7F5E"/>
    <w:rsid w:val="000F2F2C"/>
    <w:rsid w:val="00105335"/>
    <w:rsid w:val="00112F8E"/>
    <w:rsid w:val="00127C38"/>
    <w:rsid w:val="00130957"/>
    <w:rsid w:val="00133946"/>
    <w:rsid w:val="00141603"/>
    <w:rsid w:val="0015069C"/>
    <w:rsid w:val="001612E6"/>
    <w:rsid w:val="00191253"/>
    <w:rsid w:val="001B6022"/>
    <w:rsid w:val="001C0641"/>
    <w:rsid w:val="001E0A64"/>
    <w:rsid w:val="001F2612"/>
    <w:rsid w:val="0021690E"/>
    <w:rsid w:val="002449F6"/>
    <w:rsid w:val="00252C68"/>
    <w:rsid w:val="00285EF9"/>
    <w:rsid w:val="002B031E"/>
    <w:rsid w:val="002C0BDA"/>
    <w:rsid w:val="00314B9F"/>
    <w:rsid w:val="0036331C"/>
    <w:rsid w:val="0037378D"/>
    <w:rsid w:val="0037639C"/>
    <w:rsid w:val="003D7A09"/>
    <w:rsid w:val="003F531C"/>
    <w:rsid w:val="00442163"/>
    <w:rsid w:val="0045035C"/>
    <w:rsid w:val="00472BA0"/>
    <w:rsid w:val="00474FE0"/>
    <w:rsid w:val="00485092"/>
    <w:rsid w:val="004B2EDE"/>
    <w:rsid w:val="004B5669"/>
    <w:rsid w:val="004E034E"/>
    <w:rsid w:val="004E6295"/>
    <w:rsid w:val="004F38D1"/>
    <w:rsid w:val="0055609E"/>
    <w:rsid w:val="00573E7B"/>
    <w:rsid w:val="00595B51"/>
    <w:rsid w:val="005D4C2C"/>
    <w:rsid w:val="005F05A6"/>
    <w:rsid w:val="00601198"/>
    <w:rsid w:val="00624537"/>
    <w:rsid w:val="006332AC"/>
    <w:rsid w:val="006437B5"/>
    <w:rsid w:val="00646A00"/>
    <w:rsid w:val="00652693"/>
    <w:rsid w:val="0066529E"/>
    <w:rsid w:val="00675485"/>
    <w:rsid w:val="006A1D70"/>
    <w:rsid w:val="006B385A"/>
    <w:rsid w:val="006D03D0"/>
    <w:rsid w:val="00702FCF"/>
    <w:rsid w:val="00712F2F"/>
    <w:rsid w:val="00723003"/>
    <w:rsid w:val="00730200"/>
    <w:rsid w:val="00733DB0"/>
    <w:rsid w:val="00756012"/>
    <w:rsid w:val="007717E1"/>
    <w:rsid w:val="00782C54"/>
    <w:rsid w:val="007963A0"/>
    <w:rsid w:val="007A5E6D"/>
    <w:rsid w:val="007A655A"/>
    <w:rsid w:val="007C66B3"/>
    <w:rsid w:val="007F5953"/>
    <w:rsid w:val="008070B8"/>
    <w:rsid w:val="00815EA8"/>
    <w:rsid w:val="00823FE9"/>
    <w:rsid w:val="008344E6"/>
    <w:rsid w:val="008752E3"/>
    <w:rsid w:val="00880F13"/>
    <w:rsid w:val="00886711"/>
    <w:rsid w:val="0088718E"/>
    <w:rsid w:val="00891409"/>
    <w:rsid w:val="00893272"/>
    <w:rsid w:val="008C3496"/>
    <w:rsid w:val="008E4C95"/>
    <w:rsid w:val="008E6C95"/>
    <w:rsid w:val="00932DF0"/>
    <w:rsid w:val="00954132"/>
    <w:rsid w:val="0097093B"/>
    <w:rsid w:val="00972D78"/>
    <w:rsid w:val="009C360B"/>
    <w:rsid w:val="009C3E79"/>
    <w:rsid w:val="009D1C8A"/>
    <w:rsid w:val="009E2BE5"/>
    <w:rsid w:val="009E3A60"/>
    <w:rsid w:val="009F4838"/>
    <w:rsid w:val="009F565F"/>
    <w:rsid w:val="00A45612"/>
    <w:rsid w:val="00A47A49"/>
    <w:rsid w:val="00A82C3E"/>
    <w:rsid w:val="00A95B64"/>
    <w:rsid w:val="00B47C58"/>
    <w:rsid w:val="00B627AD"/>
    <w:rsid w:val="00B84F31"/>
    <w:rsid w:val="00B87F08"/>
    <w:rsid w:val="00BD61DC"/>
    <w:rsid w:val="00BE6C6D"/>
    <w:rsid w:val="00BF0E92"/>
    <w:rsid w:val="00BF35D2"/>
    <w:rsid w:val="00C3551E"/>
    <w:rsid w:val="00C47B9D"/>
    <w:rsid w:val="00C72450"/>
    <w:rsid w:val="00CA6A86"/>
    <w:rsid w:val="00CB0759"/>
    <w:rsid w:val="00CD5F98"/>
    <w:rsid w:val="00CE708A"/>
    <w:rsid w:val="00D4764B"/>
    <w:rsid w:val="00D50F3C"/>
    <w:rsid w:val="00D56DEE"/>
    <w:rsid w:val="00D70104"/>
    <w:rsid w:val="00DA0C58"/>
    <w:rsid w:val="00DD61A4"/>
    <w:rsid w:val="00E066BD"/>
    <w:rsid w:val="00E16700"/>
    <w:rsid w:val="00E17D10"/>
    <w:rsid w:val="00E53FA0"/>
    <w:rsid w:val="00E8299F"/>
    <w:rsid w:val="00E85488"/>
    <w:rsid w:val="00E964FA"/>
    <w:rsid w:val="00ED0B69"/>
    <w:rsid w:val="00EF1205"/>
    <w:rsid w:val="00F02EB6"/>
    <w:rsid w:val="00F04596"/>
    <w:rsid w:val="00F2778B"/>
    <w:rsid w:val="00F62F94"/>
    <w:rsid w:val="00FA313D"/>
    <w:rsid w:val="00FA6B3C"/>
    <w:rsid w:val="00FC7717"/>
    <w:rsid w:val="00FD73F1"/>
    <w:rsid w:val="00FF50B1"/>
    <w:rsid w:val="04C7591E"/>
    <w:rsid w:val="0FD85A54"/>
    <w:rsid w:val="19143FA0"/>
    <w:rsid w:val="1B7FF2DF"/>
    <w:rsid w:val="2D0F04FC"/>
    <w:rsid w:val="45F823D0"/>
    <w:rsid w:val="4C6F16CF"/>
    <w:rsid w:val="57BE961D"/>
    <w:rsid w:val="67D906D8"/>
    <w:rsid w:val="6B1E556E"/>
    <w:rsid w:val="734F8A01"/>
    <w:rsid w:val="8FFDFB2E"/>
    <w:rsid w:val="D9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ind w:firstLine="20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1"/>
    <w:next w:val="1"/>
    <w:link w:val="18"/>
    <w:autoRedefine/>
    <w:qFormat/>
    <w:uiPriority w:val="11"/>
    <w:pPr>
      <w:spacing w:before="240"/>
      <w:outlineLvl w:val="3"/>
    </w:pPr>
    <w:rPr>
      <w:rFonts w:eastAsia="黑体" w:cs="Times New Roman"/>
      <w:b/>
      <w:bCs/>
      <w:kern w:val="28"/>
      <w:sz w:val="28"/>
      <w:szCs w:val="28"/>
    </w:rPr>
  </w:style>
  <w:style w:type="paragraph" w:styleId="15">
    <w:name w:val="Title"/>
    <w:basedOn w:val="3"/>
    <w:link w:val="23"/>
    <w:qFormat/>
    <w:uiPriority w:val="0"/>
    <w:pPr>
      <w:pageBreakBefore/>
      <w:spacing w:before="480" w:after="360" w:line="240" w:lineRule="auto"/>
      <w:ind w:left="200" w:firstLine="0" w:firstLineChars="0"/>
      <w:jc w:val="left"/>
    </w:pPr>
    <w:rPr>
      <w:rFonts w:ascii="Times New Roman" w:hAnsi="Times New Roman" w:eastAsia="黑体" w:cs="Times New Roman"/>
    </w:rPr>
  </w:style>
  <w:style w:type="character" w:customStyle="1" w:styleId="18">
    <w:name w:val="副标题 字符"/>
    <w:basedOn w:val="17"/>
    <w:link w:val="14"/>
    <w:qFormat/>
    <w:uiPriority w:val="11"/>
    <w:rPr>
      <w:rFonts w:ascii="Times New Roman" w:hAnsi="Times New Roman" w:eastAsia="黑体" w:cs="Times New Roman"/>
      <w:b/>
      <w:bCs/>
      <w:kern w:val="28"/>
      <w:sz w:val="28"/>
      <w:szCs w:val="2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link w:val="21"/>
    <w:qFormat/>
    <w:uiPriority w:val="34"/>
    <w:pPr>
      <w:spacing w:before="100" w:beforeAutospacing="1" w:after="100" w:afterAutospacing="1" w:line="360" w:lineRule="auto"/>
      <w:ind w:left="100" w:leftChars="100" w:right="100" w:rightChars="100"/>
      <w:outlineLvl w:val="2"/>
    </w:pPr>
    <w:rPr>
      <w:b/>
      <w:szCs w:val="22"/>
    </w:rPr>
  </w:style>
  <w:style w:type="character" w:customStyle="1" w:styleId="21">
    <w:name w:val="列表段落 字符"/>
    <w:basedOn w:val="17"/>
    <w:link w:val="20"/>
    <w:qFormat/>
    <w:uiPriority w:val="34"/>
    <w:rPr>
      <w:b/>
      <w:sz w:val="24"/>
      <w:szCs w:val="22"/>
    </w:rPr>
  </w:style>
  <w:style w:type="character" w:customStyle="1" w:styleId="22">
    <w:name w:val="正文文本 字符"/>
    <w:basedOn w:val="17"/>
    <w:link w:val="11"/>
    <w:semiHidden/>
    <w:qFormat/>
    <w:uiPriority w:val="99"/>
  </w:style>
  <w:style w:type="character" w:customStyle="1" w:styleId="23">
    <w:name w:val="标题 字符"/>
    <w:basedOn w:val="17"/>
    <w:link w:val="15"/>
    <w:qFormat/>
    <w:uiPriority w:val="0"/>
    <w:rPr>
      <w:rFonts w:eastAsia="黑体" w:cs="Times New Roman"/>
      <w:b/>
      <w:bCs/>
      <w:sz w:val="32"/>
      <w:szCs w:val="32"/>
    </w:rPr>
  </w:style>
  <w:style w:type="paragraph" w:customStyle="1" w:styleId="24">
    <w:name w:val="样式1"/>
    <w:basedOn w:val="25"/>
    <w:qFormat/>
    <w:uiPriority w:val="0"/>
  </w:style>
  <w:style w:type="paragraph" w:customStyle="1" w:styleId="25">
    <w:name w:val="图表名"/>
    <w:basedOn w:val="1"/>
    <w:next w:val="1"/>
    <w:link w:val="26"/>
    <w:autoRedefine/>
    <w:qFormat/>
    <w:uiPriority w:val="0"/>
    <w:pPr>
      <w:spacing w:before="120" w:after="120" w:line="240" w:lineRule="auto"/>
      <w:ind w:firstLine="0" w:firstLineChars="0"/>
      <w:jc w:val="center"/>
    </w:pPr>
    <w:rPr>
      <w:bCs/>
      <w:sz w:val="21"/>
      <w:szCs w:val="22"/>
    </w:rPr>
  </w:style>
  <w:style w:type="character" w:customStyle="1" w:styleId="26">
    <w:name w:val="图表名 字符"/>
    <w:basedOn w:val="17"/>
    <w:link w:val="25"/>
    <w:qFormat/>
    <w:uiPriority w:val="0"/>
    <w:rPr>
      <w:bCs/>
      <w:sz w:val="21"/>
      <w:szCs w:val="22"/>
    </w:r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8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</w:rPr>
  </w:style>
  <w:style w:type="character" w:customStyle="1" w:styleId="31">
    <w:name w:val="标题 6 字符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32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7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7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17"/>
    <w:link w:val="13"/>
    <w:qFormat/>
    <w:uiPriority w:val="99"/>
    <w:rPr>
      <w:rFonts w:cs="宋体"/>
      <w:kern w:val="2"/>
      <w:sz w:val="18"/>
      <w:szCs w:val="18"/>
      <w14:ligatures w14:val="standardContextual"/>
    </w:rPr>
  </w:style>
  <w:style w:type="character" w:customStyle="1" w:styleId="42">
    <w:name w:val="页脚 字符"/>
    <w:basedOn w:val="17"/>
    <w:link w:val="12"/>
    <w:qFormat/>
    <w:uiPriority w:val="99"/>
    <w:rPr>
      <w:rFonts w:cs="宋体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1770</Words>
  <Characters>1889</Characters>
  <Lines>12</Lines>
  <Paragraphs>3</Paragraphs>
  <TotalTime>2</TotalTime>
  <ScaleCrop>false</ScaleCrop>
  <LinksUpToDate>false</LinksUpToDate>
  <CharactersWithSpaces>2019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2024-12-20T19:58:00Z</dcterms:created>
  <dc:creator>office</dc:creator>
  <cp:lastModifiedBy>鸿鸽</cp:lastModifiedBy>
  <cp:lastPrinted>2025-01-15T05:16:30Z</cp:lastPrinted>
  <dcterms:modified xsi:type="dcterms:W3CDTF">2025-01-15T05:16:41Z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512AD230D4CD30D7322F8667B0A3F4A9_43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